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207BB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2025年卫生资格及护士考试报名通知</w:t>
      </w:r>
    </w:p>
    <w:p w14:paraId="055FD1AD">
      <w:pPr>
        <w:rPr>
          <w:rFonts w:hint="eastAsia"/>
        </w:rPr>
      </w:pPr>
    </w:p>
    <w:p w14:paraId="758BD097">
      <w:pPr>
        <w:bidi w:val="0"/>
        <w:rPr>
          <w:rFonts w:hint="eastAsia"/>
        </w:rPr>
      </w:pPr>
      <w:r>
        <w:rPr>
          <w:rFonts w:hint="eastAsia"/>
        </w:rPr>
        <w:t>各位医学同仁：</w:t>
      </w:r>
    </w:p>
    <w:p w14:paraId="729934DF">
      <w:pPr>
        <w:bidi w:val="0"/>
        <w:rPr>
          <w:rFonts w:hint="eastAsia"/>
        </w:rPr>
      </w:pPr>
    </w:p>
    <w:p w14:paraId="629FE7C4">
      <w:pPr>
        <w:bidi w:val="0"/>
        <w:rPr>
          <w:rFonts w:hint="eastAsia"/>
        </w:rPr>
      </w:pPr>
      <w:r>
        <w:rPr>
          <w:rFonts w:hint="eastAsia"/>
        </w:rPr>
        <w:t>重大消息！2025年卫生资格及护士考试报名安排已新鲜出炉，这是大家开启医学新征程的关键一步。</w:t>
      </w:r>
    </w:p>
    <w:p w14:paraId="474070BB">
      <w:pPr>
        <w:bidi w:val="0"/>
        <w:rPr>
          <w:rFonts w:hint="eastAsia"/>
        </w:rPr>
      </w:pPr>
    </w:p>
    <w:p w14:paraId="4E4F2EAF">
      <w:pPr>
        <w:bidi w:val="0"/>
        <w:rPr>
          <w:rFonts w:hint="eastAsia"/>
        </w:rPr>
      </w:pPr>
      <w:r>
        <w:rPr>
          <w:rFonts w:hint="eastAsia"/>
        </w:rPr>
        <w:t>卫生资格考试网上报名时间：2024年11月26日 - 12月9日。</w:t>
      </w:r>
    </w:p>
    <w:p w14:paraId="187A2CC5">
      <w:pPr>
        <w:bidi w:val="0"/>
        <w:rPr>
          <w:rFonts w:hint="eastAsia"/>
        </w:rPr>
      </w:pPr>
    </w:p>
    <w:p w14:paraId="742A7F2A">
      <w:pPr>
        <w:bidi w:val="0"/>
        <w:rPr>
          <w:rFonts w:hint="eastAsia"/>
        </w:rPr>
      </w:pPr>
      <w:r>
        <w:rPr>
          <w:rFonts w:hint="eastAsia"/>
        </w:rPr>
        <w:t>护士资格考试网上报名时间：2024年12月3日 - 16日。</w:t>
      </w:r>
    </w:p>
    <w:p w14:paraId="0AE8FEFE">
      <w:pPr>
        <w:bidi w:val="0"/>
        <w:rPr>
          <w:rFonts w:hint="eastAsia"/>
        </w:rPr>
      </w:pPr>
    </w:p>
    <w:p w14:paraId="1FCCD2D4">
      <w:pPr>
        <w:bidi w:val="0"/>
        <w:rPr>
          <w:rFonts w:hint="eastAsia"/>
        </w:rPr>
      </w:pPr>
      <w:r>
        <w:rPr>
          <w:rFonts w:hint="eastAsia"/>
        </w:rPr>
        <w:t>同时，现场确认、考试缴费、准考证打印和成绩公布等环节也需密切留意，这些都是考试之路上的重要里程碑。</w:t>
      </w:r>
    </w:p>
    <w:p w14:paraId="5854671B">
      <w:pPr>
        <w:bidi w:val="0"/>
        <w:rPr>
          <w:rFonts w:hint="eastAsia"/>
        </w:rPr>
      </w:pPr>
    </w:p>
    <w:p w14:paraId="349278BC">
      <w:pPr>
        <w:bidi w:val="0"/>
        <w:rPr>
          <w:rFonts w:hint="eastAsia"/>
        </w:rPr>
      </w:pPr>
      <w:r>
        <w:rPr>
          <w:rFonts w:hint="eastAsia"/>
        </w:rPr>
        <w:t>在这里，不得不提一下我们金英杰医学机构。金英杰一直以来都是医学考生的坚实后盾，拥有专业的教学团队，他们经验丰富、知识渊博，能为考生们提供高质量的课程。无论是系统的知识讲解，还是针对性的考前冲刺，金英杰都能精准助力。而且，机构的服务体系完善，为考生解决后顾之忧，让大家可以全身心投入备考。</w:t>
      </w:r>
    </w:p>
    <w:p w14:paraId="4218296B">
      <w:pPr>
        <w:bidi w:val="0"/>
        <w:rPr>
          <w:rFonts w:hint="eastAsia"/>
        </w:rPr>
      </w:pPr>
    </w:p>
    <w:p w14:paraId="52D92B75">
      <w:pPr>
        <w:bidi w:val="0"/>
        <w:rPr>
          <w:rFonts w:hint="eastAsia"/>
        </w:rPr>
      </w:pPr>
      <w:r>
        <w:rPr>
          <w:rFonts w:hint="eastAsia"/>
        </w:rPr>
        <w:t>具体的官方报考通知内容，相关链接就在文末，点击即可获取详情。请严格按照官方要求准备和报名。</w:t>
      </w:r>
    </w:p>
    <w:p w14:paraId="72CE8E97">
      <w:pPr>
        <w:bidi w:val="0"/>
        <w:rPr>
          <w:rFonts w:hint="eastAsia"/>
        </w:rPr>
      </w:pPr>
    </w:p>
    <w:p w14:paraId="7F890B0A">
      <w:pPr>
        <w:bidi w:val="0"/>
        <w:rPr>
          <w:rFonts w:hint="eastAsia"/>
        </w:rPr>
      </w:pPr>
      <w:r>
        <w:rPr>
          <w:rFonts w:hint="eastAsia"/>
        </w:rPr>
        <w:t>此次考试是大家提升职业水平的宝贵机会。希望大家都能顺利报名，向着梦想前进。有疑问可留言，我们会解答。也别错过金英杰后续的复习指导哦！</w:t>
      </w:r>
    </w:p>
    <w:p w14:paraId="7E32ADE8">
      <w:pPr>
        <w:bidi w:val="0"/>
        <w:rPr>
          <w:rFonts w:hint="eastAsia"/>
        </w:rPr>
      </w:pPr>
      <w:bookmarkStart w:id="0" w:name="_GoBack"/>
      <w:bookmarkEnd w:id="0"/>
    </w:p>
    <w:p w14:paraId="0AFEE362">
      <w:pPr>
        <w:bidi w:val="0"/>
      </w:pPr>
      <w:r>
        <w:t>卫生资格官方报考通知具体公告如下：</w:t>
      </w:r>
    </w:p>
    <w:p w14:paraId="5E74D217">
      <w:pPr>
        <w:bidi w:val="0"/>
        <w:rPr>
          <w:rFonts w:hint="eastAsia"/>
        </w:rPr>
      </w:pPr>
      <w:r>
        <w:t>护士资格</w:t>
      </w:r>
      <w:r>
        <w:rPr>
          <w:rFonts w:hint="eastAsia"/>
        </w:rPr>
        <w:t>官方报考通知具体公告如下：</w:t>
      </w:r>
    </w:p>
    <w:p w14:paraId="2C3A296F">
      <w:pPr>
        <w:rPr>
          <w:rFonts w:hint="eastAsia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6"/>
          <w:sz w:val="17"/>
          <w:szCs w:val="17"/>
        </w:rPr>
        <w:drawing>
          <wp:inline distT="0" distB="0" distL="114300" distR="114300">
            <wp:extent cx="5318125" cy="10528300"/>
            <wp:effectExtent l="0" t="0" r="317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1052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4480" cy="12767945"/>
            <wp:effectExtent l="0" t="0" r="7620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276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Yu Gothic Medium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ascadia Mono">
    <w:panose1 w:val="020B0609020000020004"/>
    <w:charset w:val="00"/>
    <w:family w:val="auto"/>
    <w:pitch w:val="default"/>
    <w:sig w:usb0="A1002AFF" w:usb1="C200F9FB" w:usb2="00040020" w:usb3="00000000" w:csb0="600001FF" w:csb1="FFFF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Dubai">
    <w:panose1 w:val="020B0503030403030204"/>
    <w:charset w:val="00"/>
    <w:family w:val="auto"/>
    <w:pitch w:val="default"/>
    <w:sig w:usb0="80002067" w:usb1="80000000" w:usb2="00000008" w:usb3="00000000" w:csb0="20000041" w:csb1="0000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OTFmYmU0MWMzMDQwNDQ4ZTVhZTBjYTMyZWY2NDgifQ=="/>
  </w:docVars>
  <w:rsids>
    <w:rsidRoot w:val="00000000"/>
    <w:rsid w:val="0AFB22B5"/>
    <w:rsid w:val="37E24425"/>
    <w:rsid w:val="7DA4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450</Words>
  <Characters>467</Characters>
  <Lines>0</Lines>
  <Paragraphs>0</Paragraphs>
  <TotalTime>60</TotalTime>
  <ScaleCrop>false</ScaleCrop>
  <LinksUpToDate>false</LinksUpToDate>
  <CharactersWithSpaces>471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2024-11-15T09:12:00Z</dcterms:created>
  <dc:creator>CDLX</dc:creator>
  <cp:lastModifiedBy>AA金英杰四川总校</cp:lastModifiedBy>
  <dcterms:modified xsi:type="dcterms:W3CDTF">2024-11-16T08:13:30Z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A65B958FC3C14869A0EB2B88B50331B4_12</vt:lpwstr>
  </property>
</Properties>
</file>